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A2" w:rsidRPr="009553A2" w:rsidRDefault="009553A2" w:rsidP="009553A2">
      <w:pPr>
        <w:spacing w:after="109" w:line="571" w:lineRule="atLeast"/>
        <w:outlineLvl w:val="0"/>
        <w:rPr>
          <w:rFonts w:ascii="Georgia" w:eastAsia="Times New Roman" w:hAnsi="Georgia" w:cs="Times New Roman"/>
          <w:color w:val="323232"/>
          <w:spacing w:val="-27"/>
          <w:kern w:val="36"/>
          <w:sz w:val="54"/>
          <w:szCs w:val="54"/>
          <w:lang w:eastAsia="ru-RU"/>
        </w:rPr>
      </w:pPr>
      <w:r>
        <w:rPr>
          <w:rFonts w:ascii="Georgia" w:eastAsia="Times New Roman" w:hAnsi="Georgia" w:cs="Times New Roman"/>
          <w:color w:val="323232"/>
          <w:spacing w:val="-27"/>
          <w:kern w:val="36"/>
          <w:sz w:val="54"/>
          <w:szCs w:val="54"/>
          <w:lang w:eastAsia="ru-RU"/>
        </w:rPr>
        <w:t>Запись на прием к врачу</w:t>
      </w:r>
    </w:p>
    <w:p w:rsidR="009553A2" w:rsidRPr="009553A2" w:rsidRDefault="009553A2" w:rsidP="009553A2">
      <w:pPr>
        <w:spacing w:after="0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направления на консультацию</w:t>
      </w: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 врачам-специалистам определен приказом управления здравоохранения Тамбовской области и Территориальной программой государственных гарантий оказания гражданам Тамбовской области бесплатной медицинской помощи на соответствующий год.</w:t>
      </w:r>
    </w:p>
    <w:p w:rsidR="009553A2" w:rsidRPr="009553A2" w:rsidRDefault="009553A2" w:rsidP="009553A2">
      <w:pPr>
        <w:spacing w:after="0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Теперь медицинские услуги стали доступнее. У жителей Тамбовской области появилась возможность </w:t>
      </w:r>
      <w:r w:rsidRPr="00955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предварительно записаться на прием к врачу в участковую поликлинику</w:t>
      </w: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наиболее подходящим для каждого способом:</w:t>
      </w:r>
    </w:p>
    <w:p w:rsidR="009553A2" w:rsidRPr="009553A2" w:rsidRDefault="009553A2" w:rsidP="009553A2">
      <w:pPr>
        <w:numPr>
          <w:ilvl w:val="0"/>
          <w:numId w:val="1"/>
        </w:numPr>
        <w:spacing w:before="100" w:beforeAutospacing="1" w:after="0" w:afterAutospacing="1"/>
        <w:ind w:left="0"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регистратуре поликлиники</w:t>
      </w: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обратившись лично, либо позвонив по номеру телефона регистратуры учреждения.</w:t>
      </w:r>
    </w:p>
    <w:p w:rsidR="009553A2" w:rsidRPr="009553A2" w:rsidRDefault="009553A2" w:rsidP="009553A2">
      <w:pPr>
        <w:numPr>
          <w:ilvl w:val="0"/>
          <w:numId w:val="1"/>
        </w:numPr>
        <w:spacing w:before="100" w:beforeAutospacing="1" w:after="0" w:afterAutospacing="1"/>
        <w:ind w:left="0"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Через информационный киоск</w:t>
      </w: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установленный в поликлинике.</w:t>
      </w:r>
    </w:p>
    <w:p w:rsidR="009553A2" w:rsidRPr="009553A2" w:rsidRDefault="009553A2" w:rsidP="009553A2">
      <w:pPr>
        <w:numPr>
          <w:ilvl w:val="0"/>
          <w:numId w:val="1"/>
        </w:numPr>
        <w:spacing w:before="100" w:beforeAutospacing="1" w:after="0" w:afterAutospacing="1"/>
        <w:ind w:left="0"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Через Портал государственных услуг Тамбовской области</w:t>
      </w: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5" w:history="1">
        <w:r w:rsidRPr="009553A2">
          <w:rPr>
            <w:rFonts w:ascii="Arial" w:eastAsia="Times New Roman" w:hAnsi="Arial" w:cs="Arial"/>
            <w:color w:val="1C5DB6"/>
            <w:sz w:val="24"/>
            <w:szCs w:val="24"/>
            <w:lang w:eastAsia="ru-RU"/>
          </w:rPr>
          <w:t>http://pgu.tambov.gov.ru</w:t>
        </w:r>
      </w:hyperlink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553A2" w:rsidRPr="009553A2" w:rsidRDefault="009553A2" w:rsidP="009553A2">
      <w:pPr>
        <w:numPr>
          <w:ilvl w:val="0"/>
          <w:numId w:val="1"/>
        </w:numPr>
        <w:spacing w:before="100" w:beforeAutospacing="1" w:after="0" w:afterAutospacing="1"/>
        <w:ind w:left="0"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Через Единый портал государственных услуг Российской Федерации</w:t>
      </w: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6" w:history="1">
        <w:r w:rsidRPr="009553A2">
          <w:rPr>
            <w:rFonts w:ascii="Arial" w:eastAsia="Times New Roman" w:hAnsi="Arial" w:cs="Arial"/>
            <w:color w:val="1C5DB6"/>
            <w:sz w:val="24"/>
            <w:szCs w:val="24"/>
            <w:lang w:eastAsia="ru-RU"/>
          </w:rPr>
          <w:t>www.gosuslugi.ru</w:t>
        </w:r>
      </w:hyperlink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553A2" w:rsidRPr="009553A2" w:rsidRDefault="009553A2" w:rsidP="009553A2">
      <w:pPr>
        <w:numPr>
          <w:ilvl w:val="0"/>
          <w:numId w:val="1"/>
        </w:numPr>
        <w:spacing w:before="100" w:beforeAutospacing="1" w:after="0"/>
        <w:ind w:left="0"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Позвонив в Центр многоканальной телефонной записи на прием к врачу</w:t>
      </w: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(8-800-200-24-21).</w:t>
      </w:r>
    </w:p>
    <w:p w:rsidR="009553A2" w:rsidRPr="009553A2" w:rsidRDefault="009553A2" w:rsidP="009553A2">
      <w:pPr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553A2" w:rsidRPr="009553A2" w:rsidRDefault="009553A2" w:rsidP="009553A2">
      <w:pPr>
        <w:spacing w:after="0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врачей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9553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самостоятельной предварительной записи пациентом на прием в территориальную поликлинику или поликлинику по месту прикрепления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553A2" w:rsidRPr="009553A2" w:rsidRDefault="009553A2" w:rsidP="009553A2">
      <w:pPr>
        <w:numPr>
          <w:ilvl w:val="0"/>
          <w:numId w:val="2"/>
        </w:numPr>
        <w:spacing w:before="100" w:beforeAutospacing="1" w:after="100" w:afterAutospacing="1"/>
        <w:ind w:left="0"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врач общей практики (семейный врач);</w:t>
      </w:r>
    </w:p>
    <w:p w:rsidR="009553A2" w:rsidRPr="009553A2" w:rsidRDefault="009553A2" w:rsidP="009553A2">
      <w:pPr>
        <w:numPr>
          <w:ilvl w:val="0"/>
          <w:numId w:val="2"/>
        </w:numPr>
        <w:spacing w:before="100" w:beforeAutospacing="1" w:after="100" w:afterAutospacing="1"/>
        <w:ind w:left="0"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врач терапевт участковый;</w:t>
      </w:r>
    </w:p>
    <w:p w:rsidR="009553A2" w:rsidRPr="009553A2" w:rsidRDefault="009553A2" w:rsidP="009553A2">
      <w:pPr>
        <w:numPr>
          <w:ilvl w:val="0"/>
          <w:numId w:val="2"/>
        </w:numPr>
        <w:spacing w:before="100" w:beforeAutospacing="1" w:after="100" w:afterAutospacing="1"/>
        <w:ind w:left="0"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врач педиатр участковый;</w:t>
      </w:r>
    </w:p>
    <w:p w:rsidR="009553A2" w:rsidRPr="009553A2" w:rsidRDefault="009553A2" w:rsidP="009553A2">
      <w:pPr>
        <w:numPr>
          <w:ilvl w:val="0"/>
          <w:numId w:val="2"/>
        </w:numPr>
        <w:spacing w:before="100" w:beforeAutospacing="1" w:after="100" w:afterAutospacing="1"/>
        <w:ind w:left="0"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врач-хирург;</w:t>
      </w:r>
    </w:p>
    <w:p w:rsidR="009553A2" w:rsidRPr="009553A2" w:rsidRDefault="009553A2" w:rsidP="009553A2">
      <w:pPr>
        <w:numPr>
          <w:ilvl w:val="0"/>
          <w:numId w:val="2"/>
        </w:numPr>
        <w:spacing w:before="100" w:beforeAutospacing="1" w:after="100" w:afterAutospacing="1"/>
        <w:ind w:left="0"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врач акушер-гинеколог;</w:t>
      </w:r>
    </w:p>
    <w:p w:rsidR="009553A2" w:rsidRPr="009553A2" w:rsidRDefault="009553A2" w:rsidP="009553A2">
      <w:pPr>
        <w:numPr>
          <w:ilvl w:val="0"/>
          <w:numId w:val="2"/>
        </w:numPr>
        <w:spacing w:before="100" w:beforeAutospacing="1" w:after="100" w:afterAutospacing="1"/>
        <w:ind w:left="0"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врач-фтизиатр;</w:t>
      </w:r>
    </w:p>
    <w:p w:rsidR="009553A2" w:rsidRPr="009553A2" w:rsidRDefault="009553A2" w:rsidP="009553A2">
      <w:pPr>
        <w:numPr>
          <w:ilvl w:val="0"/>
          <w:numId w:val="2"/>
        </w:numPr>
        <w:spacing w:before="100" w:beforeAutospacing="1" w:after="100" w:afterAutospacing="1"/>
        <w:ind w:left="0"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врач-офтальмолог;</w:t>
      </w:r>
    </w:p>
    <w:p w:rsidR="009553A2" w:rsidRPr="009553A2" w:rsidRDefault="009553A2" w:rsidP="009553A2">
      <w:pPr>
        <w:numPr>
          <w:ilvl w:val="0"/>
          <w:numId w:val="2"/>
        </w:numPr>
        <w:spacing w:before="100" w:beforeAutospacing="1" w:after="100" w:afterAutospacing="1"/>
        <w:ind w:left="0"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врач-дерматовенеролог</w:t>
      </w:r>
      <w:proofErr w:type="spellEnd"/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553A2" w:rsidRPr="009553A2" w:rsidRDefault="009553A2" w:rsidP="009553A2">
      <w:pPr>
        <w:numPr>
          <w:ilvl w:val="0"/>
          <w:numId w:val="2"/>
        </w:numPr>
        <w:spacing w:before="100" w:beforeAutospacing="1" w:after="100" w:afterAutospacing="1"/>
        <w:ind w:left="0"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врач стоматолог-терапевт;</w:t>
      </w:r>
    </w:p>
    <w:p w:rsidR="009553A2" w:rsidRPr="009553A2" w:rsidRDefault="009553A2" w:rsidP="009553A2">
      <w:pPr>
        <w:numPr>
          <w:ilvl w:val="0"/>
          <w:numId w:val="2"/>
        </w:numPr>
        <w:spacing w:before="100" w:beforeAutospacing="1" w:after="100" w:afterAutospacing="1"/>
        <w:ind w:left="0"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врач-психиатр;</w:t>
      </w:r>
    </w:p>
    <w:p w:rsidR="009553A2" w:rsidRPr="009553A2" w:rsidRDefault="009553A2" w:rsidP="009553A2">
      <w:pPr>
        <w:numPr>
          <w:ilvl w:val="0"/>
          <w:numId w:val="2"/>
        </w:numPr>
        <w:spacing w:before="100" w:beforeAutospacing="1" w:after="0"/>
        <w:ind w:left="0"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53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врач психиатр-нарколог.</w:t>
      </w:r>
    </w:p>
    <w:p w:rsidR="0007304B" w:rsidRDefault="0007304B"/>
    <w:sectPr w:rsidR="0007304B" w:rsidSect="0007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C7477"/>
    <w:multiLevelType w:val="multilevel"/>
    <w:tmpl w:val="7B94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0A1845"/>
    <w:multiLevelType w:val="multilevel"/>
    <w:tmpl w:val="26DE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3A2"/>
    <w:rsid w:val="0007304B"/>
    <w:rsid w:val="00955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4B"/>
  </w:style>
  <w:style w:type="paragraph" w:styleId="1">
    <w:name w:val="heading 1"/>
    <w:basedOn w:val="a"/>
    <w:link w:val="10"/>
    <w:uiPriority w:val="9"/>
    <w:qFormat/>
    <w:rsid w:val="00955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3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-meta">
    <w:name w:val="pos-meta"/>
    <w:basedOn w:val="a"/>
    <w:rsid w:val="009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53A2"/>
    <w:rPr>
      <w:b/>
      <w:bCs/>
    </w:rPr>
  </w:style>
  <w:style w:type="character" w:styleId="a5">
    <w:name w:val="Hyperlink"/>
    <w:basedOn w:val="a0"/>
    <w:uiPriority w:val="99"/>
    <w:semiHidden/>
    <w:unhideWhenUsed/>
    <w:rsid w:val="009553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pgu.tambov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2022-10-23T16:05:00Z</dcterms:created>
  <dcterms:modified xsi:type="dcterms:W3CDTF">2022-10-23T16:06:00Z</dcterms:modified>
</cp:coreProperties>
</file>